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1770" w14:textId="77777777" w:rsidR="0094332F" w:rsidRDefault="002D6DD9">
      <w:pPr>
        <w:jc w:val="right"/>
        <w:rPr>
          <w:rFonts w:cs="Times New Roman"/>
        </w:rPr>
      </w:pPr>
      <w:r>
        <w:rPr>
          <w:rFonts w:eastAsia="Times New Roman;Times New Roman" w:cs="Times New Roman"/>
          <w:bCs/>
          <w:color w:val="000000"/>
        </w:rPr>
        <w:t>Załącznik nr. 1  do SIWZ</w:t>
      </w:r>
    </w:p>
    <w:p w14:paraId="6F19EC71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50909333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556BF7F3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2A13F8C0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5B3A9E90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72E1D8B8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14:paraId="5D4405F3" w14:textId="7ABF498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dostawę </w:t>
      </w:r>
      <w:r w:rsidR="00094FF3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00 ton miału węglowego energetycznego wraz z transportem i rozładunkiem do Przedsiębiorstwa Energetyki Cieplnej w Hajnówce ul. Łowcza 4. </w:t>
      </w:r>
    </w:p>
    <w:p w14:paraId="15A525E7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7BABD499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14:paraId="0A07EEF1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6D6642AE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14:paraId="0718F0B8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62D77EB6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14:paraId="0024EAFB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23575103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14:paraId="67CBB1E9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0C752D5C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14:paraId="0659E39D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417DB28F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14:paraId="0E37FE74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15296E34" w14:textId="401D9991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</w:t>
      </w:r>
      <w:r w:rsidR="00094FF3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00 ton miału węglowego o parametrach zgodnych z opisem przedmiotu zamówienia zamieszczonym w specyfikacji istotnych warunków zamówienia z dostawą w terminie: </w:t>
      </w:r>
    </w:p>
    <w:p w14:paraId="71756DFF" w14:textId="5AE4F523" w:rsidR="0094332F" w:rsidRDefault="00094F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październik </w:t>
      </w:r>
      <w:r w:rsidR="002D6DD9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3</w:t>
      </w:r>
      <w:r w:rsidR="002D6DD9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</w:t>
      </w:r>
      <w:r w:rsidR="002D6DD9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luty</w:t>
      </w:r>
      <w:r w:rsidR="002D6DD9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 xml:space="preserve">4 </w:t>
      </w:r>
      <w:r w:rsidR="002D6DD9">
        <w:rPr>
          <w:rFonts w:ascii="Times New Roman" w:hAnsi="Times New Roman" w:cs="Times New Roman"/>
          <w:bCs/>
        </w:rPr>
        <w:t>r.</w:t>
      </w:r>
    </w:p>
    <w:p w14:paraId="4109B6D0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2CB7280C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cenie …..............   zł(słownie:......................................................................................)              netto bez podatku Vat / za 1 tonę</w:t>
      </w:r>
    </w:p>
    <w:p w14:paraId="09883013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48A908F7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14:paraId="17C9D130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obowiązywać będzie stawka VAT aktualna w chwili wystawienia faktury. </w:t>
      </w:r>
    </w:p>
    <w:p w14:paraId="346ACFAB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00AD9390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1E02B6E2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692EBF16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dnia ................... </w:t>
      </w:r>
    </w:p>
    <w:p w14:paraId="4165A32B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733187A1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14:paraId="4E2D119D" w14:textId="77777777" w:rsidR="0094332F" w:rsidRDefault="002D6DD9">
      <w:r>
        <w:rPr>
          <w:rFonts w:cs="Times New Roman"/>
          <w:bCs/>
        </w:rPr>
        <w:t xml:space="preserve">(podpisy osób uprawnionych w imieniu Wykonawcy) </w:t>
      </w:r>
    </w:p>
    <w:p w14:paraId="3209A40E" w14:textId="77777777" w:rsidR="0094332F" w:rsidRDefault="0094332F"/>
    <w:sectPr w:rsidR="009433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2F"/>
    <w:rsid w:val="00094FF3"/>
    <w:rsid w:val="002D6DD9"/>
    <w:rsid w:val="00731D5B"/>
    <w:rsid w:val="009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C162"/>
  <w15:docId w15:val="{50A42840-42CD-48F6-B017-FA20C43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F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7F3"/>
    <w:rPr>
      <w:rFonts w:ascii="Tahoma" w:hAnsi="Tahoma"/>
      <w:sz w:val="16"/>
      <w:szCs w:val="14"/>
    </w:rPr>
  </w:style>
  <w:style w:type="paragraph" w:customStyle="1" w:styleId="Default">
    <w:name w:val="Default"/>
    <w:basedOn w:val="Normalny"/>
    <w:qFormat/>
    <w:rsid w:val="004D27F3"/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3</cp:revision>
  <dcterms:created xsi:type="dcterms:W3CDTF">2023-09-15T07:30:00Z</dcterms:created>
  <dcterms:modified xsi:type="dcterms:W3CDTF">2023-09-15T07:33:00Z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